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เกษตรแปลงใหญ่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ติดตามผลการดำเนิินงาน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07 ส.ค 2568 - 
                <w:br/>
                07 ส.ค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ที่ทำการกลุ่มแปลงใหญ่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Zoning by Agri-Map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ติดตามผลการดำเนินการ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13 ส.ค 2568 - 
                <w:br/>
                13 ส.ค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แปลงเกษตรกรที่เข้าร่วมโครงการ ม.4 ต.โนนสวรรค์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น.ส.อิสราภรณ์ ทองเพียง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นักวิชาการส่งเสริมการเกษตรชำนาญการ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น.ส.อิสราภรณ์ ทองเพียง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นักวิชาการส่งเสริมการเกษตรชำนาญการ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น.ส.อิสราภรณ์ ทองเพียง
        <w:br/>
        หน่วยงาน สำนักงานเกษตรอำเภอปทุมรัตต์  จังหวัดร้อยเอ็ด
        <w:br/>
        ตำบลที่รับผิดชอบ 1.โนนสวรรค์ 2.โพนสูง 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สิงหาคม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2568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